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hanging="15"/>
        <w:rPr>
          <w:sz w:val="52"/>
          <w:szCs w:val="52"/>
        </w:rPr>
      </w:pPr>
      <w:bookmarkStart w:colFirst="0" w:colLast="0" w:name="_xlfxrw3h3nzh" w:id="0"/>
      <w:bookmarkEnd w:id="0"/>
      <w:r w:rsidDel="00000000" w:rsidR="00000000" w:rsidRPr="00000000">
        <w:rPr>
          <w:color w:val="ff5722"/>
          <w:sz w:val="52"/>
          <w:szCs w:val="52"/>
          <w:rtl w:val="0"/>
        </w:rPr>
        <w:t xml:space="preserve">School Refusal/Anxiety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sz w:val="30"/>
          <w:szCs w:val="30"/>
        </w:rPr>
      </w:pPr>
      <w:bookmarkStart w:colFirst="0" w:colLast="0" w:name="_vi67xmikl1i8" w:id="1"/>
      <w:bookmarkEnd w:id="1"/>
      <w:r w:rsidDel="00000000" w:rsidR="00000000" w:rsidRPr="00000000">
        <w:rPr>
          <w:sz w:val="30"/>
          <w:szCs w:val="30"/>
          <w:rtl w:val="0"/>
        </w:rPr>
        <w:t xml:space="preserve">Northwestern Medicine Central DuPage Hospital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27 W. 350 High Lake Road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0"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Winfield, IL 60190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Phone: 630-933-4000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Fax: 630-933-1933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Ages served:</w:t>
      </w:r>
      <w:r w:rsidDel="00000000" w:rsidR="00000000" w:rsidRPr="00000000">
        <w:rPr>
          <w:sz w:val="22"/>
          <w:szCs w:val="22"/>
          <w:rtl w:val="0"/>
        </w:rPr>
        <w:t xml:space="preserve"> 12 to 18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Duration:</w:t>
      </w:r>
      <w:r w:rsidDel="00000000" w:rsidR="00000000" w:rsidRPr="00000000">
        <w:rPr>
          <w:sz w:val="22"/>
          <w:szCs w:val="22"/>
          <w:rtl w:val="0"/>
        </w:rPr>
        <w:t xml:space="preserve"> The school avoidance track is typically a 4 to 6 week program. Student attends Monday through Friday for either a full or half day depending on their needs.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Evaluation: </w:t>
      </w:r>
      <w:r w:rsidDel="00000000" w:rsidR="00000000" w:rsidRPr="00000000">
        <w:rPr>
          <w:sz w:val="22"/>
          <w:szCs w:val="22"/>
          <w:rtl w:val="0"/>
        </w:rPr>
        <w:t xml:space="preserve">Parent or guardian must first call 630-933-4000 to set up an in-person evaluation for the student.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Insurance accepted:</w:t>
      </w:r>
      <w:r w:rsidDel="00000000" w:rsidR="00000000" w:rsidRPr="00000000">
        <w:rPr>
          <w:sz w:val="22"/>
          <w:szCs w:val="22"/>
          <w:rtl w:val="0"/>
        </w:rPr>
        <w:t xml:space="preserve"> AllKids medicaid and most private insurances.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Website: </w:t>
      </w:r>
      <w:hyperlink r:id="rId6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https://www.nm.org/conditions-and-care-areas/behavioral-health/behavioral-health-services-western-suburbs/behavioral-health-care-for-teens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sz w:val="30"/>
          <w:szCs w:val="30"/>
        </w:rPr>
      </w:pPr>
      <w:bookmarkStart w:colFirst="0" w:colLast="0" w:name="_i35fnpvxd49l" w:id="2"/>
      <w:bookmarkEnd w:id="2"/>
      <w:r w:rsidDel="00000000" w:rsidR="00000000" w:rsidRPr="00000000">
        <w:rPr>
          <w:sz w:val="30"/>
          <w:szCs w:val="30"/>
          <w:rtl w:val="0"/>
        </w:rPr>
        <w:t xml:space="preserve">AMITA Alexian Brothers Behavioral Health Hospital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1650 Moon Lake Blvd.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Hoffman Estates, IL 60169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Phone: 855-383-2224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Fax: 847-755-8144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Inside Access Phone: 847-755-3256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Ages served: </w:t>
      </w:r>
      <w:r w:rsidDel="00000000" w:rsidR="00000000" w:rsidRPr="00000000">
        <w:rPr>
          <w:sz w:val="22"/>
          <w:szCs w:val="22"/>
          <w:rtl w:val="0"/>
        </w:rPr>
        <w:t xml:space="preserve">12 to 18 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Duration:</w:t>
      </w:r>
      <w:r w:rsidDel="00000000" w:rsidR="00000000" w:rsidRPr="00000000">
        <w:rPr>
          <w:sz w:val="22"/>
          <w:szCs w:val="22"/>
          <w:rtl w:val="0"/>
        </w:rPr>
        <w:t xml:space="preserve"> The school refusal program typically lasts 1 month. The student will report to the hospital from 8:45am to 2:30pm Monday through Friday.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Evaluation:</w:t>
      </w:r>
      <w:r w:rsidDel="00000000" w:rsidR="00000000" w:rsidRPr="00000000">
        <w:rPr>
          <w:sz w:val="22"/>
          <w:szCs w:val="22"/>
          <w:rtl w:val="0"/>
        </w:rPr>
        <w:t xml:space="preserve"> An in person evaluation is required to assess the needs of the student. No appointment is needed and the hospital is open 24/7.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Insurance accepted:</w:t>
      </w:r>
      <w:r w:rsidDel="00000000" w:rsidR="00000000" w:rsidRPr="00000000">
        <w:rPr>
          <w:sz w:val="22"/>
          <w:szCs w:val="22"/>
          <w:rtl w:val="0"/>
        </w:rPr>
        <w:t xml:space="preserve"> AllKids medicaid, Blue Cross Blue Shield Community, and most private insurances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Website: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https://www.amitahealth.org/find-a-service/behavioral-medicine/programs/conditions-and-treatments/school-anxiety-and-refusal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bookmarkStart w:colFirst="0" w:colLast="0" w:name="_fbsrldwybaju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i w:val="1"/>
        </w:rPr>
      </w:pPr>
      <w:bookmarkStart w:colFirst="0" w:colLast="0" w:name="_mufnr8pur6a0" w:id="4"/>
      <w:bookmarkEnd w:id="4"/>
      <w:r w:rsidDel="00000000" w:rsidR="00000000" w:rsidRPr="00000000">
        <w:rPr>
          <w:sz w:val="30"/>
          <w:szCs w:val="30"/>
          <w:rtl w:val="0"/>
        </w:rPr>
        <w:t xml:space="preserve">Linden Oaks Behavioral Health</w:t>
      </w:r>
      <w:r w:rsidDel="00000000" w:rsidR="00000000" w:rsidRPr="00000000">
        <w:rPr>
          <w:i w:val="1"/>
          <w:sz w:val="30"/>
          <w:szCs w:val="30"/>
          <w:rtl w:val="0"/>
        </w:rPr>
        <w:tab/>
      </w:r>
      <w:r w:rsidDel="00000000" w:rsidR="00000000" w:rsidRPr="00000000">
        <w:rPr>
          <w:rtl w:val="0"/>
        </w:rPr>
        <w:tab/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76" w:lineRule="auto"/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1335 N. Mill St.</w:t>
        <w:tab/>
        <w:tab/>
        <w:tab/>
      </w:r>
    </w:p>
    <w:p w:rsidR="00000000" w:rsidDel="00000000" w:rsidP="00000000" w:rsidRDefault="00000000" w:rsidRPr="00000000" w14:paraId="0000001D">
      <w:pPr>
        <w:spacing w:before="0" w:line="276" w:lineRule="auto"/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Ste 200</w:t>
        <w:tab/>
        <w:tab/>
        <w:tab/>
        <w:tab/>
      </w:r>
    </w:p>
    <w:p w:rsidR="00000000" w:rsidDel="00000000" w:rsidP="00000000" w:rsidRDefault="00000000" w:rsidRPr="00000000" w14:paraId="0000001E">
      <w:pPr>
        <w:spacing w:before="0" w:line="276" w:lineRule="auto"/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Naperville, IL  60563</w:t>
        <w:tab/>
        <w:tab/>
        <w:t xml:space="preserve">            </w:t>
      </w:r>
    </w:p>
    <w:p w:rsidR="00000000" w:rsidDel="00000000" w:rsidP="00000000" w:rsidRDefault="00000000" w:rsidRPr="00000000" w14:paraId="0000001F">
      <w:pPr>
        <w:spacing w:before="0" w:line="276" w:lineRule="auto"/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Phone:  630-305-5027</w:t>
      </w:r>
    </w:p>
    <w:p w:rsidR="00000000" w:rsidDel="00000000" w:rsidP="00000000" w:rsidRDefault="00000000" w:rsidRPr="00000000" w14:paraId="00000020">
      <w:pPr>
        <w:spacing w:before="0"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Ages served: </w:t>
      </w:r>
      <w:r w:rsidDel="00000000" w:rsidR="00000000" w:rsidRPr="00000000">
        <w:rPr>
          <w:sz w:val="22"/>
          <w:szCs w:val="22"/>
          <w:rtl w:val="0"/>
        </w:rPr>
        <w:t xml:space="preserve">12 to 18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Duration: </w:t>
      </w:r>
      <w:r w:rsidDel="00000000" w:rsidR="00000000" w:rsidRPr="00000000">
        <w:rPr>
          <w:sz w:val="22"/>
          <w:szCs w:val="22"/>
          <w:rtl w:val="0"/>
        </w:rPr>
        <w:t xml:space="preserve"> The school anxiety program typically lasts 3 to 4 weeks. Student attends Monday through Friday for either a full or half day depending on their needs.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Evaluation:</w:t>
      </w:r>
      <w:r w:rsidDel="00000000" w:rsidR="00000000" w:rsidRPr="00000000">
        <w:rPr>
          <w:sz w:val="22"/>
          <w:szCs w:val="22"/>
          <w:rtl w:val="0"/>
        </w:rPr>
        <w:t xml:space="preserve"> An in-person evaluation is available by appointment. Walk-in’s are also accepted.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Insurance accepted:</w:t>
      </w:r>
      <w:r w:rsidDel="00000000" w:rsidR="00000000" w:rsidRPr="00000000">
        <w:rPr>
          <w:sz w:val="22"/>
          <w:szCs w:val="22"/>
          <w:rtl w:val="0"/>
        </w:rPr>
        <w:t xml:space="preserve"> AllKids medicaid and private insurance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Website:</w:t>
      </w:r>
      <w:r w:rsidDel="00000000" w:rsidR="00000000" w:rsidRPr="00000000">
        <w:rPr>
          <w:sz w:val="22"/>
          <w:szCs w:val="22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https://www.eehealth.org/services/behavioral-health/specialties/school-refusal/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spacing w:before="0" w:line="276" w:lineRule="auto"/>
        <w:rPr>
          <w:sz w:val="30"/>
          <w:szCs w:val="30"/>
        </w:rPr>
      </w:pPr>
      <w:bookmarkStart w:colFirst="0" w:colLast="0" w:name="_p7iltpqj46mk" w:id="5"/>
      <w:bookmarkEnd w:id="5"/>
      <w:r w:rsidDel="00000000" w:rsidR="00000000" w:rsidRPr="00000000">
        <w:rPr>
          <w:sz w:val="30"/>
          <w:szCs w:val="30"/>
          <w:rtl w:val="0"/>
        </w:rPr>
        <w:t xml:space="preserve">Northwest Community Hospital </w:t>
      </w:r>
    </w:p>
    <w:p w:rsidR="00000000" w:rsidDel="00000000" w:rsidP="00000000" w:rsidRDefault="00000000" w:rsidRPr="00000000" w14:paraId="00000028">
      <w:pPr>
        <w:spacing w:before="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Behavioral Health Department</w:t>
      </w:r>
    </w:p>
    <w:p w:rsidR="00000000" w:rsidDel="00000000" w:rsidP="00000000" w:rsidRDefault="00000000" w:rsidRPr="00000000" w14:paraId="00000029">
      <w:pPr>
        <w:spacing w:before="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800 W. Central Road</w:t>
      </w:r>
    </w:p>
    <w:p w:rsidR="00000000" w:rsidDel="00000000" w:rsidP="00000000" w:rsidRDefault="00000000" w:rsidRPr="00000000" w14:paraId="0000002A">
      <w:pPr>
        <w:spacing w:before="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Arlington Heights, IL 60005</w:t>
      </w:r>
    </w:p>
    <w:p w:rsidR="00000000" w:rsidDel="00000000" w:rsidP="00000000" w:rsidRDefault="00000000" w:rsidRPr="00000000" w14:paraId="0000002B">
      <w:pPr>
        <w:spacing w:before="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Phone: 847-HEALING (847-432-5464)</w:t>
      </w:r>
    </w:p>
    <w:p w:rsidR="00000000" w:rsidDel="00000000" w:rsidP="00000000" w:rsidRDefault="00000000" w:rsidRPr="00000000" w14:paraId="0000002C">
      <w:pPr>
        <w:spacing w:before="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Fax: 847-618-3996 </w:t>
      </w:r>
    </w:p>
    <w:p w:rsidR="00000000" w:rsidDel="00000000" w:rsidP="00000000" w:rsidRDefault="00000000" w:rsidRPr="00000000" w14:paraId="0000002D">
      <w:pPr>
        <w:spacing w:before="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Ages served: </w:t>
      </w:r>
      <w:r w:rsidDel="00000000" w:rsidR="00000000" w:rsidRPr="00000000">
        <w:rPr>
          <w:sz w:val="22"/>
          <w:szCs w:val="22"/>
          <w:rtl w:val="0"/>
        </w:rPr>
        <w:t xml:space="preserve">12 to 18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Duration:</w:t>
      </w:r>
      <w:r w:rsidDel="00000000" w:rsidR="00000000" w:rsidRPr="00000000">
        <w:rPr>
          <w:sz w:val="22"/>
          <w:szCs w:val="22"/>
          <w:rtl w:val="0"/>
        </w:rPr>
        <w:t xml:space="preserve"> The program is 3 to 4 weeks long with students either attending a Monday through Friday from 7:30am to 2pm or 12:30pm to 3pm depending on the student’s needs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Evaluation: </w:t>
      </w:r>
      <w:r w:rsidDel="00000000" w:rsidR="00000000" w:rsidRPr="00000000">
        <w:rPr>
          <w:sz w:val="22"/>
          <w:szCs w:val="22"/>
          <w:rtl w:val="0"/>
        </w:rPr>
        <w:t xml:space="preserve">Guardians must call 847-432-5464 to schedule an in-person assessment. The assessment typically takes 2 hours to complete.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Insurance accepted:</w:t>
      </w:r>
      <w:r w:rsidDel="00000000" w:rsidR="00000000" w:rsidRPr="00000000">
        <w:rPr>
          <w:sz w:val="22"/>
          <w:szCs w:val="22"/>
          <w:rtl w:val="0"/>
        </w:rPr>
        <w:t xml:space="preserve"> Accept all insurances except Cigna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before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Website: </w:t>
      </w: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https://www.nch.org/conditions/behavioral-health/adolescent-behavioral-health-services/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spacing w:before="0" w:line="276" w:lineRule="auto"/>
        <w:rPr/>
      </w:pPr>
      <w:bookmarkStart w:colFirst="0" w:colLast="0" w:name="_9qbs5a1oef4e" w:id="6"/>
      <w:bookmarkEnd w:id="6"/>
      <w:r w:rsidDel="00000000" w:rsidR="00000000" w:rsidRPr="00000000">
        <w:rPr>
          <w:sz w:val="30"/>
          <w:szCs w:val="30"/>
          <w:rtl w:val="0"/>
        </w:rPr>
        <w:t xml:space="preserve">Streamwood Behavioral Health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before="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1400 East Irving Park Road</w:t>
      </w:r>
    </w:p>
    <w:p w:rsidR="00000000" w:rsidDel="00000000" w:rsidP="00000000" w:rsidRDefault="00000000" w:rsidRPr="00000000" w14:paraId="00000036">
      <w:pPr>
        <w:spacing w:before="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Streamwood, IL 60107</w:t>
      </w:r>
    </w:p>
    <w:p w:rsidR="00000000" w:rsidDel="00000000" w:rsidP="00000000" w:rsidRDefault="00000000" w:rsidRPr="00000000" w14:paraId="00000037">
      <w:pPr>
        <w:spacing w:before="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Phone: 630-837-9000</w:t>
      </w:r>
    </w:p>
    <w:p w:rsidR="00000000" w:rsidDel="00000000" w:rsidP="00000000" w:rsidRDefault="00000000" w:rsidRPr="00000000" w14:paraId="00000038">
      <w:pPr>
        <w:spacing w:before="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Fax: 630-540-3908</w:t>
      </w:r>
    </w:p>
    <w:p w:rsidR="00000000" w:rsidDel="00000000" w:rsidP="00000000" w:rsidRDefault="00000000" w:rsidRPr="00000000" w14:paraId="00000039">
      <w:pPr>
        <w:spacing w:before="0" w:line="276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Ages served: </w:t>
      </w:r>
      <w:r w:rsidDel="00000000" w:rsidR="00000000" w:rsidRPr="00000000">
        <w:rPr>
          <w:sz w:val="22"/>
          <w:szCs w:val="22"/>
          <w:rtl w:val="0"/>
        </w:rPr>
        <w:t xml:space="preserve">4 to 18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Duration:</w:t>
      </w:r>
      <w:r w:rsidDel="00000000" w:rsidR="00000000" w:rsidRPr="00000000">
        <w:rPr>
          <w:sz w:val="22"/>
          <w:szCs w:val="22"/>
          <w:rtl w:val="0"/>
        </w:rPr>
        <w:t xml:space="preserve"> Student attends the program from 9am to 3pm Monday through Friday for 2 to 3 weeks 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Evaluation:</w:t>
      </w:r>
      <w:r w:rsidDel="00000000" w:rsidR="00000000" w:rsidRPr="00000000">
        <w:rPr>
          <w:sz w:val="22"/>
          <w:szCs w:val="22"/>
          <w:rtl w:val="0"/>
        </w:rPr>
        <w:t xml:space="preserve">  Guardian(s) must first call 630-837-9000 to schedule an in-person assessment. Assessment takes 1 hour to complete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Insurance accepted:</w:t>
      </w:r>
      <w:r w:rsidDel="00000000" w:rsidR="00000000" w:rsidRPr="00000000">
        <w:rPr>
          <w:sz w:val="22"/>
          <w:szCs w:val="22"/>
          <w:rtl w:val="0"/>
        </w:rPr>
        <w:t xml:space="preserve"> Medicaid and most private insurance accepted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before="0" w:line="276" w:lineRule="auto"/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Website: </w:t>
      </w:r>
      <w:hyperlink r:id="rId10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https://streamwoodhospital.com/about-us/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0" w:line="276" w:lineRule="auto"/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hanging="15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hanging="15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Rule="auto"/>
      <w:ind w:right="0" w:hanging="15"/>
      <w:jc w:val="right"/>
      <w:rPr>
        <w:rFonts w:ascii="Roboto Slab" w:cs="Roboto Slab" w:eastAsia="Roboto Slab" w:hAnsi="Roboto Slab"/>
        <w:b w:val="1"/>
        <w:color w:val="ee0000"/>
      </w:rPr>
    </w:pPr>
    <w:r w:rsidDel="00000000" w:rsidR="00000000" w:rsidRPr="00000000">
      <w:rPr>
        <w:rFonts w:ascii="Roboto Slab" w:cs="Roboto Slab" w:eastAsia="Roboto Slab" w:hAnsi="Roboto Slab"/>
        <w:b w:val="1"/>
        <w:color w:val="ee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hanging="15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Roboto Slab" w:cs="Roboto Slab" w:eastAsia="Roboto Slab" w:hAnsi="Roboto Slab"/>
        <w:b w:val="1"/>
        <w:color w:val="ee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Roboto" w:cs="Roboto" w:eastAsia="Roboto" w:hAnsi="Roboto"/>
        <w:sz w:val="24"/>
        <w:szCs w:val="24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40" w:lineRule="auto"/>
      <w:jc w:val="center"/>
    </w:pPr>
    <w:rPr>
      <w:rFonts w:ascii="Roboto Slab" w:cs="Roboto Slab" w:eastAsia="Roboto Slab" w:hAnsi="Roboto Slab"/>
      <w:color w:val="029ae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Roboto Slab" w:cs="Roboto Slab" w:eastAsia="Roboto Slab" w:hAnsi="Roboto Slab"/>
      <w:b w:val="1"/>
      <w:color w:val="63a600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</w:pPr>
    <w:rPr>
      <w:rFonts w:ascii="Roboto Slab" w:cs="Roboto Slab" w:eastAsia="Roboto Slab" w:hAnsi="Roboto Slab"/>
      <w:color w:val="ff5722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rFonts w:ascii="Roboto Slab" w:cs="Roboto Slab" w:eastAsia="Roboto Slab" w:hAnsi="Roboto Slab"/>
      <w:b w:val="1"/>
      <w:color w:val="8bc34a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jc w:val="center"/>
    </w:pPr>
    <w:rPr>
      <w:i w:val="1"/>
      <w:color w:val="666666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streamwoodhospital.com/about-us/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ch.org/conditions/behavioral-health/adolescent-behavioral-health-services/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www.nm.org/conditions-and-care-areas/behavioral-health/behavioral-health-services-western-suburbs/behavioral-health-care-for-teens" TargetMode="External"/><Relationship Id="rId7" Type="http://schemas.openxmlformats.org/officeDocument/2006/relationships/hyperlink" Target="https://www.amitahealth.org/find-a-service/behavioral-medicine/programs/conditions-and-treatments/school-anxiety-and-refusal" TargetMode="External"/><Relationship Id="rId8" Type="http://schemas.openxmlformats.org/officeDocument/2006/relationships/hyperlink" Target="https://www.eehealth.org/services/behavioral-health/specialties/school-refusal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